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E16A" w14:textId="77777777" w:rsidR="00CD4915" w:rsidRDefault="00000000">
      <w:pPr>
        <w:spacing w:after="200"/>
        <w:jc w:val="center"/>
      </w:pPr>
      <w:r>
        <w:rPr>
          <w:b/>
          <w:bCs/>
          <w:sz w:val="28"/>
          <w:szCs w:val="28"/>
        </w:rPr>
        <w:t>Data Fusion in Phenomics: From Statistical Spectroscopy to Integrated Biology</w:t>
      </w:r>
    </w:p>
    <w:p w14:paraId="172F6040" w14:textId="77777777" w:rsidR="00CD4915" w:rsidRDefault="00000000">
      <w:pPr>
        <w:spacing w:after="400"/>
        <w:jc w:val="center"/>
      </w:pPr>
      <w:r>
        <w:rPr>
          <w:i/>
          <w:iCs/>
        </w:rPr>
        <w:t>Julien Wist</w:t>
      </w:r>
    </w:p>
    <w:p w14:paraId="0F8C2855" w14:textId="14A1D6F2" w:rsidR="00CD4915" w:rsidRDefault="00000000">
      <w:pPr>
        <w:spacing w:after="200" w:line="276" w:lineRule="auto"/>
        <w:jc w:val="both"/>
      </w:pPr>
      <w:r>
        <w:t>Decoding the molecular complexity of living systems requires more than measuring a single biological layer in isolation. Metabolic phenotyping occupies a unique position in this challenge: the metabolome sits at the convergence of genetic predisposition, environmental exposure (</w:t>
      </w:r>
      <w:r w:rsidR="00C62744">
        <w:t>lifestyle</w:t>
      </w:r>
      <w:r>
        <w:t>), and disease, making it both a powerful readout of one’s individual health and a natural anchor for multi-omics integration.</w:t>
      </w:r>
    </w:p>
    <w:p w14:paraId="0EF3F762" w14:textId="177F1BEF" w:rsidR="00CD4915" w:rsidRDefault="00000000">
      <w:pPr>
        <w:spacing w:after="200" w:line="276" w:lineRule="auto"/>
        <w:jc w:val="both"/>
      </w:pPr>
      <w:r>
        <w:t xml:space="preserve">This talk traces a practical path from within-modality statistical spectroscopy (STOCSY, Statistical HeterospectroscopY (SHY), and multi-block modelling) to genuine cross-platform integration of NMR with mass spectrometry, microbiome, imaging, and genetic data. Using case studies from the Australian National Phenome Centre, I will show both what such integration can reveal and where it runs into limits that are biological rather than computational: correlated metabolite networks, differing molecular dynamics, and the small effective number of independent channels a given sample size can </w:t>
      </w:r>
      <w:r w:rsidR="00C62744">
        <w:t>resolve</w:t>
      </w:r>
      <w:r>
        <w:t>.</w:t>
      </w:r>
    </w:p>
    <w:p w14:paraId="40662E69" w14:textId="77777777" w:rsidR="00CD4915" w:rsidRDefault="00000000">
      <w:pPr>
        <w:spacing w:line="276" w:lineRule="auto"/>
        <w:jc w:val="both"/>
      </w:pPr>
      <w:r>
        <w:t>From these constraints I will argue for a deliberate strategy: anchoring integration on a single highly standardised, quantitative backbone, NMR, retaining the raw data so models can be revisited as methods improve, and adding orthogonal information only where it carries non-redundant signal. The talk closes on where AI-assisted modelling and harmonised data infrastructure can realistically advance phenomic medicine in the coming decade.</w:t>
      </w:r>
    </w:p>
    <w:sectPr w:rsidR="00CD4915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AE17" w14:textId="77777777" w:rsidR="00792E77" w:rsidRDefault="00792E77" w:rsidP="00C62744">
      <w:r>
        <w:separator/>
      </w:r>
    </w:p>
  </w:endnote>
  <w:endnote w:type="continuationSeparator" w:id="0">
    <w:p w14:paraId="425F4B7A" w14:textId="77777777" w:rsidR="00792E77" w:rsidRDefault="00792E77" w:rsidP="00C6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EFD3" w14:textId="118308E1" w:rsidR="00C62744" w:rsidRDefault="00C627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F84CB1" wp14:editId="3B728A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6780" cy="361315"/>
              <wp:effectExtent l="0" t="0" r="7620" b="0"/>
              <wp:wrapNone/>
              <wp:docPr id="1627119571" name="Text Box 2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271E7" w14:textId="36889864" w:rsidR="00C62744" w:rsidRPr="00C62744" w:rsidRDefault="00C62744" w:rsidP="00C62744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C62744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84C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OFFICIAL]" style="position:absolute;margin-left:0;margin-top:0;width:71.4pt;height:28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" filled="f" stroked="f">
              <v:fill o:detectmouseclick="t"/>
              <v:textbox style="mso-fit-shape-to-text:t" inset="20pt,0,0,15pt">
                <w:txbxContent>
                  <w:p w14:paraId="797271E7" w14:textId="36889864" w:rsidR="00C62744" w:rsidRPr="00C62744" w:rsidRDefault="00C62744" w:rsidP="00C62744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</w:pPr>
                    <w:r w:rsidRPr="00C62744"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922C" w14:textId="497ECE63" w:rsidR="00C62744" w:rsidRDefault="00C627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C081C3" wp14:editId="7BD1152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906780" cy="361315"/>
              <wp:effectExtent l="0" t="0" r="7620" b="0"/>
              <wp:wrapNone/>
              <wp:docPr id="403732908" name="Text Box 3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9DDAD" w14:textId="5E29FFF3" w:rsidR="00C62744" w:rsidRPr="00C62744" w:rsidRDefault="00C62744" w:rsidP="00C62744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C62744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081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OFFICIAL]" style="position:absolute;margin-left:0;margin-top:0;width:71.4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" filled="f" stroked="f">
              <v:fill o:detectmouseclick="t"/>
              <v:textbox style="mso-fit-shape-to-text:t" inset="20pt,0,0,15pt">
                <w:txbxContent>
                  <w:p w14:paraId="2129DDAD" w14:textId="5E29FFF3" w:rsidR="00C62744" w:rsidRPr="00C62744" w:rsidRDefault="00C62744" w:rsidP="00C62744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</w:pPr>
                    <w:r w:rsidRPr="00C62744"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11FD" w14:textId="0D02C0F6" w:rsidR="00C62744" w:rsidRDefault="00C627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B14528" wp14:editId="7F103E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6780" cy="361315"/>
              <wp:effectExtent l="0" t="0" r="7620" b="0"/>
              <wp:wrapNone/>
              <wp:docPr id="727629626" name="Text Box 1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3B030" w14:textId="129AF97B" w:rsidR="00C62744" w:rsidRPr="00C62744" w:rsidRDefault="00C62744" w:rsidP="00C62744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C62744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145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OFFICIAL]" style="position:absolute;margin-left:0;margin-top:0;width:71.4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" filled="f" stroked="f">
              <v:fill o:detectmouseclick="t"/>
              <v:textbox style="mso-fit-shape-to-text:t" inset="20pt,0,0,15pt">
                <w:txbxContent>
                  <w:p w14:paraId="5153B030" w14:textId="129AF97B" w:rsidR="00C62744" w:rsidRPr="00C62744" w:rsidRDefault="00C62744" w:rsidP="00C62744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</w:pPr>
                    <w:r w:rsidRPr="00C62744"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34C0" w14:textId="77777777" w:rsidR="00792E77" w:rsidRDefault="00792E77" w:rsidP="00C62744">
      <w:r>
        <w:separator/>
      </w:r>
    </w:p>
  </w:footnote>
  <w:footnote w:type="continuationSeparator" w:id="0">
    <w:p w14:paraId="0FDFD9E2" w14:textId="77777777" w:rsidR="00792E77" w:rsidRDefault="00792E77" w:rsidP="00C6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0798"/>
    <w:multiLevelType w:val="hybridMultilevel"/>
    <w:tmpl w:val="08342E08"/>
    <w:lvl w:ilvl="0" w:tplc="6B1ECFD6">
      <w:start w:val="1"/>
      <w:numFmt w:val="bullet"/>
      <w:lvlText w:val="●"/>
      <w:lvlJc w:val="left"/>
      <w:pPr>
        <w:ind w:left="720" w:hanging="360"/>
      </w:pPr>
    </w:lvl>
    <w:lvl w:ilvl="1" w:tplc="00BED1D8">
      <w:start w:val="1"/>
      <w:numFmt w:val="bullet"/>
      <w:lvlText w:val="○"/>
      <w:lvlJc w:val="left"/>
      <w:pPr>
        <w:ind w:left="1440" w:hanging="360"/>
      </w:pPr>
    </w:lvl>
    <w:lvl w:ilvl="2" w:tplc="C48CA106">
      <w:start w:val="1"/>
      <w:numFmt w:val="bullet"/>
      <w:lvlText w:val="■"/>
      <w:lvlJc w:val="left"/>
      <w:pPr>
        <w:ind w:left="2160" w:hanging="360"/>
      </w:pPr>
    </w:lvl>
    <w:lvl w:ilvl="3" w:tplc="E4D8C578">
      <w:start w:val="1"/>
      <w:numFmt w:val="bullet"/>
      <w:lvlText w:val="●"/>
      <w:lvlJc w:val="left"/>
      <w:pPr>
        <w:ind w:left="2880" w:hanging="360"/>
      </w:pPr>
    </w:lvl>
    <w:lvl w:ilvl="4" w:tplc="14E27B06">
      <w:start w:val="1"/>
      <w:numFmt w:val="bullet"/>
      <w:lvlText w:val="○"/>
      <w:lvlJc w:val="left"/>
      <w:pPr>
        <w:ind w:left="3600" w:hanging="360"/>
      </w:pPr>
    </w:lvl>
    <w:lvl w:ilvl="5" w:tplc="3384DBE2">
      <w:start w:val="1"/>
      <w:numFmt w:val="bullet"/>
      <w:lvlText w:val="■"/>
      <w:lvlJc w:val="left"/>
      <w:pPr>
        <w:ind w:left="4320" w:hanging="360"/>
      </w:pPr>
    </w:lvl>
    <w:lvl w:ilvl="6" w:tplc="FDBA5DC2">
      <w:start w:val="1"/>
      <w:numFmt w:val="bullet"/>
      <w:lvlText w:val="●"/>
      <w:lvlJc w:val="left"/>
      <w:pPr>
        <w:ind w:left="5040" w:hanging="360"/>
      </w:pPr>
    </w:lvl>
    <w:lvl w:ilvl="7" w:tplc="540A88AC">
      <w:start w:val="1"/>
      <w:numFmt w:val="bullet"/>
      <w:lvlText w:val="●"/>
      <w:lvlJc w:val="left"/>
      <w:pPr>
        <w:ind w:left="5760" w:hanging="360"/>
      </w:pPr>
    </w:lvl>
    <w:lvl w:ilvl="8" w:tplc="C7EC2F1E">
      <w:start w:val="1"/>
      <w:numFmt w:val="bullet"/>
      <w:lvlText w:val="●"/>
      <w:lvlJc w:val="left"/>
      <w:pPr>
        <w:ind w:left="6480" w:hanging="360"/>
      </w:pPr>
    </w:lvl>
  </w:abstractNum>
  <w:num w:numId="1" w16cid:durableId="16108218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15"/>
    <w:rsid w:val="003340A4"/>
    <w:rsid w:val="00792E77"/>
    <w:rsid w:val="00C62744"/>
    <w:rsid w:val="00CD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44F78"/>
  <w15:docId w15:val="{9E73FD39-CF47-DF4E-A125-B543CF9E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627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Julien Wist</cp:lastModifiedBy>
  <cp:revision>2</cp:revision>
  <dcterms:created xsi:type="dcterms:W3CDTF">2026-05-29T17:49:00Z</dcterms:created>
  <dcterms:modified xsi:type="dcterms:W3CDTF">2026-05-29T17:51:00Z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2b5ebf3a,60fbdfd3,181079ac</vt:lpwstr>
  </property>
  <property fmtid="{D5CDD505-2E9C-101B-9397-08002B2CF9AE}" pid="3" name="ClassificationContentMarkingFooterFontProps">
    <vt:lpwstr>#008000,11,Aptos</vt:lpwstr>
  </property>
  <property fmtid="{D5CDD505-2E9C-101B-9397-08002B2CF9AE}" pid="4" name="ClassificationContentMarkingFooterText">
    <vt:lpwstr>[OFFICIAL]</vt:lpwstr>
  </property>
  <property fmtid="{D5CDD505-2E9C-101B-9397-08002B2CF9AE}" pid="5" name="MSIP_Label_374f931c-4856-410e-abf2-8a4d5c5dd217_Enabled">
    <vt:lpwstr>true</vt:lpwstr>
  </property>
  <property fmtid="{D5CDD505-2E9C-101B-9397-08002B2CF9AE}" pid="6" name="MSIP_Label_374f931c-4856-410e-abf2-8a4d5c5dd217_SetDate">
    <vt:lpwstr>2026-05-29T17:51:28Z</vt:lpwstr>
  </property>
  <property fmtid="{D5CDD505-2E9C-101B-9397-08002B2CF9AE}" pid="7" name="MSIP_Label_374f931c-4856-410e-abf2-8a4d5c5dd217_Method">
    <vt:lpwstr>Standard</vt:lpwstr>
  </property>
  <property fmtid="{D5CDD505-2E9C-101B-9397-08002B2CF9AE}" pid="8" name="MSIP_Label_374f931c-4856-410e-abf2-8a4d5c5dd217_Name">
    <vt:lpwstr>Official</vt:lpwstr>
  </property>
  <property fmtid="{D5CDD505-2E9C-101B-9397-08002B2CF9AE}" pid="9" name="MSIP_Label_374f931c-4856-410e-abf2-8a4d5c5dd217_SiteId">
    <vt:lpwstr>c00d4c1b-cf7b-4e93-b7c7-10113a9bc230</vt:lpwstr>
  </property>
  <property fmtid="{D5CDD505-2E9C-101B-9397-08002B2CF9AE}" pid="10" name="MSIP_Label_374f931c-4856-410e-abf2-8a4d5c5dd217_ActionId">
    <vt:lpwstr>538a819d-2137-4f05-80ef-7fcda3932b3a</vt:lpwstr>
  </property>
  <property fmtid="{D5CDD505-2E9C-101B-9397-08002B2CF9AE}" pid="11" name="MSIP_Label_374f931c-4856-410e-abf2-8a4d5c5dd217_ContentBits">
    <vt:lpwstr>2</vt:lpwstr>
  </property>
  <property fmtid="{D5CDD505-2E9C-101B-9397-08002B2CF9AE}" pid="12" name="MSIP_Label_374f931c-4856-410e-abf2-8a4d5c5dd217_Tag">
    <vt:lpwstr>50, 3, 0, 1</vt:lpwstr>
  </property>
</Properties>
</file>